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2CB965">
      <w:p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将获取您的具体位置信息，并告知线上理赔人员。</w:t>
      </w:r>
    </w:p>
    <w:p w14:paraId="34660CE6">
      <w:pPr>
        <w:numPr>
          <w:ilvl w:val="0"/>
          <w:numId w:val="1"/>
        </w:numPr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位置信息不强制获取，提示语修改为“将获取您的具体位置信息，并告知线上理赔人员。”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2、进入视频定损页面点击视频定损按钮后再获取麦克风和摄像头权限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3、修改获取麦克风和摄像头权限的文字说明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麦克风：将用于视频定损过程中与坐席视频通话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摄像头：将用于视频定损过程中与坐席视频通话</w:t>
      </w:r>
    </w:p>
    <w:p w14:paraId="2540DF2D">
      <w:pPr>
        <w:widowControl w:val="0"/>
        <w:numPr>
          <w:numId w:val="0"/>
        </w:numPr>
        <w:jc w:val="both"/>
        <w:rPr>
          <w:rFonts w:ascii="宋体" w:hAnsi="宋体" w:eastAsia="宋体" w:cs="宋体"/>
          <w:sz w:val="24"/>
          <w:szCs w:val="24"/>
        </w:rPr>
      </w:pPr>
    </w:p>
    <w:p w14:paraId="0C63BB0E">
      <w:pPr>
        <w:widowControl w:val="0"/>
        <w:numPr>
          <w:ilvl w:val="0"/>
          <w:numId w:val="2"/>
        </w:numPr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点击拍摄：将获取您的摄像头和文件系统权限，用于拍摄或选取待定损照片</w:t>
      </w:r>
    </w:p>
    <w:p w14:paraId="44069791">
      <w:pPr>
        <w:widowControl w:val="0"/>
        <w:numPr>
          <w:numId w:val="0"/>
        </w:numPr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5420" cy="3402965"/>
            <wp:effectExtent l="0" t="0" r="5080" b="635"/>
            <wp:docPr id="1" name="图片 1" descr="企业微信截图_175878755188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企业微信截图_1758787551883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402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E3C600">
      <w:pPr>
        <w:widowControl w:val="0"/>
        <w:numPr>
          <w:numId w:val="0"/>
        </w:numPr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此页面不获取位置</w:t>
      </w:r>
    </w:p>
    <w:p w14:paraId="177DD096">
      <w:pPr>
        <w:widowControl w:val="0"/>
        <w:numPr>
          <w:numId w:val="0"/>
        </w:numPr>
        <w:jc w:val="both"/>
        <w:rPr>
          <w:rFonts w:ascii="宋体" w:hAnsi="宋体" w:eastAsia="宋体" w:cs="宋体"/>
          <w:sz w:val="24"/>
          <w:szCs w:val="24"/>
        </w:rPr>
      </w:pPr>
    </w:p>
    <w:p w14:paraId="01607CFD"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修改获取麦克风和摄像头权限的文字说明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麦克风：视频定损需使用该功能，用于视频定损过程中与坐席视频通话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摄像头：视频定损需使用该功能，用于视频定损过程中与坐席视频通话</w:t>
      </w:r>
    </w:p>
    <w:p w14:paraId="7B204B6C">
      <w:pPr>
        <w:widowControl w:val="0"/>
        <w:numPr>
          <w:numId w:val="0"/>
        </w:numPr>
        <w:ind w:leftChars="0"/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2390F395">
      <w:pPr>
        <w:widowControl w:val="0"/>
        <w:numPr>
          <w:numId w:val="0"/>
        </w:numPr>
        <w:ind w:leftChars="0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视频定损需使用摄像头和麦克风功能，用于视频定损过程中与坐席视频通话</w:t>
      </w:r>
    </w:p>
    <w:p w14:paraId="5F5A289A">
      <w:pPr>
        <w:widowControl w:val="0"/>
        <w:numPr>
          <w:numId w:val="0"/>
        </w:numPr>
        <w:ind w:leftChars="0"/>
        <w:jc w:val="both"/>
        <w:rPr>
          <w:rFonts w:ascii="宋体" w:hAnsi="宋体" w:eastAsia="宋体" w:cs="宋体"/>
          <w:sz w:val="24"/>
          <w:szCs w:val="24"/>
        </w:rPr>
      </w:pPr>
    </w:p>
    <w:p w14:paraId="652051F4">
      <w:pPr>
        <w:widowControl w:val="0"/>
        <w:numPr>
          <w:ilvl w:val="0"/>
          <w:numId w:val="2"/>
        </w:numPr>
        <w:ind w:left="0" w:leftChars="0" w:firstLine="0" w:firstLineChars="0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用户如果拒绝了摄像头和麦克风授权，再次点击视频定损时弹窗提示“视频定损需使用摄像头和麦克风功能，用于视频定损过程中与坐席视频通话”，允许用户跳转设置界面或取消</w:t>
      </w:r>
    </w:p>
    <w:p w14:paraId="12EB07AC">
      <w:pPr>
        <w:widowControl w:val="0"/>
        <w:numPr>
          <w:numId w:val="0"/>
        </w:numPr>
        <w:ind w:leftChars="0"/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528C0A68">
      <w:pPr>
        <w:widowControl w:val="0"/>
        <w:numPr>
          <w:ilvl w:val="0"/>
          <w:numId w:val="2"/>
        </w:numPr>
        <w:ind w:left="0" w:leftChars="0" w:firstLine="0" w:firstLineChars="0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用户拒绝授权后再次点击拍摄，弹窗提示：将获取您的摄像头和文件系统权限，用于拍摄或选取待定损照片，提示用户去设置或取消</w:t>
      </w:r>
    </w:p>
    <w:p w14:paraId="788E449E">
      <w:pPr>
        <w:widowControl w:val="0"/>
        <w:numPr>
          <w:numId w:val="0"/>
        </w:numPr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4B3564DE">
      <w:pPr>
        <w:widowControl w:val="0"/>
        <w:numPr>
          <w:ilvl w:val="0"/>
          <w:numId w:val="1"/>
        </w:numPr>
        <w:ind w:left="0" w:leftChars="0" w:firstLine="0" w:firstLineChars="0"/>
        <w:jc w:val="both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点击拍摄：将获取您的摄像头权限，用于拍摄或选取待定损照片。</w:t>
      </w:r>
    </w:p>
    <w:p w14:paraId="366A773F">
      <w:pPr>
        <w:widowControl w:val="0"/>
        <w:numPr>
          <w:numId w:val="0"/>
        </w:numPr>
        <w:ind w:leftChars="0"/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</w:p>
    <w:p w14:paraId="06E06443">
      <w:pPr>
        <w:widowControl w:val="0"/>
        <w:numPr>
          <w:numId w:val="0"/>
        </w:numPr>
        <w:ind w:leftChars="0"/>
        <w:jc w:val="both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drawing>
          <wp:inline distT="0" distB="0" distL="114300" distR="114300">
            <wp:extent cx="5269230" cy="4364990"/>
            <wp:effectExtent l="0" t="0" r="1270" b="381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36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7D76E30"/>
    <w:multiLevelType w:val="singleLevel"/>
    <w:tmpl w:val="E7D76E30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0DEABF27"/>
    <w:multiLevelType w:val="singleLevel"/>
    <w:tmpl w:val="0DEABF27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4252AC"/>
    <w:rsid w:val="153D3B37"/>
    <w:rsid w:val="17343EB7"/>
    <w:rsid w:val="213B40D6"/>
    <w:rsid w:val="332A4581"/>
    <w:rsid w:val="379C3687"/>
    <w:rsid w:val="38286CC9"/>
    <w:rsid w:val="40300E10"/>
    <w:rsid w:val="458D3152"/>
    <w:rsid w:val="5AC97A40"/>
    <w:rsid w:val="6252656D"/>
    <w:rsid w:val="76EF6628"/>
    <w:rsid w:val="7C345209"/>
    <w:rsid w:val="7D8C2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2025-09-26T03:00:04Z</dcterms:created>
  <dc:creator>77123</dc:creator>
  <cp:lastModifiedBy>萌萌的太阳</cp:lastModifiedBy>
  <dcterms:modified xsi:type="dcterms:W3CDTF">2025-09-26T03:03:00Z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eyJoZGlkIjoiZThlZTFlNTlhZjJmZmRmMDc5MjUxZmJmOTA4OTc4ZDUiLCJ1c2VySWQiOiI2MzQzMjg0MjQifQ==</vt:lpwstr>
  </property>
  <property fmtid="{D5CDD505-2E9C-101B-9397-08002B2CF9AE}" pid="4" name="ICV">
    <vt:lpwstr>C18D84F5866844D081721E95D8BF1174_12</vt:lpwstr>
  </property>
</Properties>
</file>